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November 9, 2009, 6:00 p.m.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Mr. Scott Johnson, Mr. Larry Shields, Mr. Tom Bredvick, Mr. Shane Messersmith, Mr. Maury Green, Stu Rep Becky Goodenberger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B.  Recognition of Open Meeting Laws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C.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Student Council Report – Jaci Saalfeld and Jordan Pick gave a report on the District Student Council Convention that their group attended and where McCook was awarded a Silver Level Outstanding Council award. Student Council is starting a highway clean-up and paper recycling project.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 – Jodi Radel told the board that the book fair held during parent – teacher conferences earned each classroom $70 worth of free books and supplies and $1,000 worth of items for the school library.  A Holiday Shop is being planned for the month of December.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 on Assessments/School Improvement (Mrs. Miller, Mrs. Sharkey, Mr. Norgaard) – Mrs. Karen Miller, Mrs. Gayle Sharkey, and Superintendent Grant Norgaard gave updates on the school improvement plan and current assessments and scores.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 – Mr.  Charles Coleman had a question about the District 8 school and whether any McCook school taxes went to the school before it closed.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Johnson,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Policy Committee-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Curriculum Committee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Finance Committee  --  Audit Report – Mr. Norgaard reviewed the school’s financial report that was received from its auditor.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Curriculum Updates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Comments – Mr. Norgaard mentioned the school board conference next week in Omaha.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Comments – Mr. Messersmith attended conferences in three of our schools; all went well with good attendance from the parents.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The 2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nd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reading on addition to Policy 504.03 Conduct and Discipline of Students – Restraint and Seclusion of Students.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Green, seconded by Shields, to “approve Policy 504.03 Conduct and Discipline of Students Restraint and Seclusion of Students upon second reading.”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The 2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nd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reading on addition to Policy 406.08 Certificated Employee Evaluation.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Green, seconded by Shields, to “approve Policy 406.08 Certificated Employee Evaluation and adopt NDE rule 27 upon second reading.”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District #8 – Discuss, Consider, and / or Take any necessary action concerning the District #8 Facilities.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Johnson, to  “direct the superintendent to pursue and act upon selling the former District #8 Building and Grounds.”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Discuss, Consider, and Take any necessary action concerning contract with W Design for the planning of two Special Education rooms and updates to the preschool room at McCook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Lyons.  seconded by Green, to “take any necessary action concerning contracting with W-Design for the planning of two Special Education rooms and updates to the preschool room at McCook Elementary.”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Becky Goodenberger – L to J vocabulary program is very beneficial, especially to the younger students.  Many high school student s are now starting to use those words in their vocabulary.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– All students at district and state competitions represented McCook very well.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– Thanked our substitute teachers who never know for sure where they’ll be, but do a great job with each assignment.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Johnson – Thought conferences went smoothly.  He appreciated effort of MNB to bring NASA astronaut Duane Carey to our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– Congratulated FFA Horticulture team with who won a bronze at national competition and the livestock judging team which came in 7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place a Kansas City.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Green – Excited about expansion and improvement at McCook Elementary site and the benefit it will bring to the students.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Baumbach – L to J process is very exciting to see and show great results already.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– Appreciates Infinite Campus and what a great tool it is when used by students, parents, and teachers.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– Thanked Lynn Kinne and her students for the Thanksgiving meal they prepared.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Liability issue related to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 Johnson, seconded by Shields, to  “enter into closed session, per Neb Rev Stat 84-1410, for the purpose to discuss personnel and compensation with no action to be taken at 7:35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 Shields, seconded by Johnson, to “exit closed session, per Neb Rev Stat 84-1410, for the purpose to discuss personnel and compensation with no action having been taken at  7:55 p.m..”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 7:57 p.m.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